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0B36" w14:textId="308851CB" w:rsidR="00DB4209" w:rsidRPr="00DB4209" w:rsidRDefault="00DB4209" w:rsidP="00DB4209">
      <w:pPr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DB4209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Kryteria rozpatrywania wniosków o finansowanie studiów podyplomowych</w:t>
      </w:r>
      <w:r w:rsidRPr="00DB4209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Pr="00DB4209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w 202</w:t>
      </w:r>
      <w:r w:rsidR="00094EE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3</w:t>
      </w:r>
      <w:r w:rsidRPr="00DB4209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roku</w:t>
      </w:r>
    </w:p>
    <w:p w14:paraId="52204FB5" w14:textId="77777777" w:rsidR="00094EE2" w:rsidRPr="00094EE2" w:rsidRDefault="00094EE2" w:rsidP="00094E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EE2">
        <w:rPr>
          <w:rFonts w:ascii="Times New Roman" w:eastAsia="Times New Roman" w:hAnsi="Times New Roman" w:cs="Times New Roman"/>
          <w:sz w:val="24"/>
          <w:szCs w:val="24"/>
        </w:rPr>
        <w:t>Preferowane będą osoby:</w:t>
      </w:r>
    </w:p>
    <w:p w14:paraId="3C9EC6F8" w14:textId="77777777" w:rsidR="00094EE2" w:rsidRPr="00094EE2" w:rsidRDefault="00094EE2" w:rsidP="00094EE2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EE2">
        <w:rPr>
          <w:rFonts w:ascii="Times New Roman" w:eastAsia="Times New Roman" w:hAnsi="Times New Roman" w:cs="Times New Roman"/>
          <w:sz w:val="24"/>
          <w:szCs w:val="24"/>
        </w:rPr>
        <w:t xml:space="preserve">- w szczególnej sytuacji na rynku pracy (art.49 ustawy z dnia 20 kwietnia 2004 r. o promocji zatrudnienia i instytucjach    rynku pracy), </w:t>
      </w:r>
    </w:p>
    <w:p w14:paraId="3243E75E" w14:textId="77777777" w:rsidR="00094EE2" w:rsidRPr="00094EE2" w:rsidRDefault="00094EE2" w:rsidP="00094EE2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EE2">
        <w:rPr>
          <w:rFonts w:ascii="Times New Roman" w:eastAsia="Times New Roman" w:hAnsi="Times New Roman" w:cs="Times New Roman"/>
          <w:sz w:val="24"/>
          <w:szCs w:val="24"/>
        </w:rPr>
        <w:t xml:space="preserve">- dla których brak odpowiedniej propozycji zatrudnienia zgodnej z dotychczasowym doświadczeniem lub posiadanymi kwalifikacjami, </w:t>
      </w:r>
    </w:p>
    <w:p w14:paraId="720FE1BA" w14:textId="77777777" w:rsidR="00094EE2" w:rsidRPr="00094EE2" w:rsidRDefault="00094EE2" w:rsidP="00094EE2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EE2">
        <w:rPr>
          <w:rFonts w:ascii="Times New Roman" w:eastAsia="Times New Roman" w:hAnsi="Times New Roman" w:cs="Times New Roman"/>
          <w:sz w:val="24"/>
          <w:szCs w:val="24"/>
        </w:rPr>
        <w:t>-  które po zakończeniu studiów mają zapewnione zatrudnienie w ramach umowy o pracę na okres minimum 3 miesięcy w pełnym wymiarze czasu pracy lub planują podjęcie działalności gospodarczej bez wsparcia środkami Funduszu Pracy.</w:t>
      </w:r>
    </w:p>
    <w:p w14:paraId="6653A1F1" w14:textId="77777777" w:rsidR="00094EE2" w:rsidRPr="00094EE2" w:rsidRDefault="00094EE2" w:rsidP="00094EE2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EE2">
        <w:rPr>
          <w:rFonts w:ascii="Times New Roman" w:eastAsia="Times New Roman" w:hAnsi="Times New Roman" w:cs="Times New Roman"/>
          <w:sz w:val="24"/>
          <w:szCs w:val="24"/>
        </w:rPr>
        <w:t xml:space="preserve">Do osób zarejestrowanych jako poszukujące pracy, wymienionych w art. 43 ustawy z dnia 20 kwietnia 2004 r. o promocji zatrudnienia i instytucjach rynku pracy stosowane są ww. zasady. W przypadku poszukującego pracy pracownika lub osoby wykonującej inną pracę zarobkową lub działalność gospodarczą w wieku 45 roku życia (art. 43 ust 3 ww. ustawy) istnieje możliwość sfinansowania kosztów studiów podyplomowych jeżeli są one niezbędne w podjęciu nowego zatrudnienia/ działalności gospodarczej ze względu na brak możliwości pracy na dotychczasowym stanowisku lub w zawodzie. </w:t>
      </w:r>
    </w:p>
    <w:p w14:paraId="3A88DD19" w14:textId="44C7097D" w:rsidR="00FD08D1" w:rsidRDefault="00FD08D1" w:rsidP="00DF38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6DDE1" w14:textId="77777777" w:rsidR="00FD08D1" w:rsidRDefault="00FD08D1" w:rsidP="00DF38E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przypadkach, uwzględniając sytuację bezrobotnego Dyrektor MUP może podjąć decyzję o odstąpieniu od postanowień zawartych w kryteriach o ile nie będzie to niezgodne z obowiązującymi przepisami prawa.</w:t>
      </w:r>
    </w:p>
    <w:p w14:paraId="49CABEDB" w14:textId="77777777" w:rsidR="00FD08D1" w:rsidRDefault="00FD08D1" w:rsidP="00FD08D1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08A14B" w14:textId="77777777" w:rsidR="00FD08D1" w:rsidRDefault="00FD08D1" w:rsidP="00DF38EA">
      <w:pPr>
        <w:pStyle w:val="Akapitzlist"/>
        <w:ind w:left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Wnioski rozpatrywane będą w oparciu o ww. kryteria oraz regulamin finansowania studiów podyplomowych. </w:t>
      </w:r>
    </w:p>
    <w:p w14:paraId="20206389" w14:textId="77777777" w:rsidR="00676724" w:rsidRDefault="00000000"/>
    <w:sectPr w:rsidR="0067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E66CA"/>
    <w:multiLevelType w:val="hybridMultilevel"/>
    <w:tmpl w:val="30B2885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7558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9"/>
    <w:rsid w:val="00094EE2"/>
    <w:rsid w:val="003570DA"/>
    <w:rsid w:val="00C84234"/>
    <w:rsid w:val="00DB4209"/>
    <w:rsid w:val="00DF38EA"/>
    <w:rsid w:val="00E7771B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1E00"/>
  <w15:chartTrackingRefBased/>
  <w15:docId w15:val="{08EF8917-3E37-4C95-BE74-B22C1CF0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2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Majsterek</dc:creator>
  <cp:keywords/>
  <dc:description/>
  <cp:lastModifiedBy>Kamila Urbanowicz</cp:lastModifiedBy>
  <cp:revision>2</cp:revision>
  <dcterms:created xsi:type="dcterms:W3CDTF">2022-12-27T12:52:00Z</dcterms:created>
  <dcterms:modified xsi:type="dcterms:W3CDTF">2022-12-27T12:52:00Z</dcterms:modified>
</cp:coreProperties>
</file>