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816F" w14:textId="4E012CDF" w:rsidR="00A96FFF" w:rsidRDefault="00934A15" w:rsidP="00017B2D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Kryteria rozpatrywania wniosków </w:t>
      </w:r>
      <w:r w:rsidR="00A96FFF" w:rsidRPr="00017B2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o </w:t>
      </w:r>
      <w:r w:rsidR="00944387" w:rsidRPr="0094438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organizację robót publicznych</w:t>
      </w:r>
      <w:r w:rsidR="00017B2D" w:rsidRPr="00017B2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</w:t>
      </w:r>
      <w:r w:rsidR="00A96FFF"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w 2024 roku</w:t>
      </w:r>
    </w:p>
    <w:p w14:paraId="58D2B021" w14:textId="77777777" w:rsidR="00A96FFF" w:rsidRPr="00A96FFF" w:rsidRDefault="00A96FFF" w:rsidP="00A96FFF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3DF9BDDC" w14:textId="77777777" w:rsidR="00944387" w:rsidRPr="00944387" w:rsidRDefault="00944387" w:rsidP="0094438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4387">
        <w:rPr>
          <w:rFonts w:ascii="Times New Roman" w:hAnsi="Times New Roman" w:cs="Times New Roman"/>
          <w:sz w:val="24"/>
          <w:szCs w:val="24"/>
        </w:rPr>
        <w:t xml:space="preserve">Zgodnie z zasadami określonymi w ustawie z dnia 20 kwietnia 2004 r. o promocji zatrudnienia i instytucjach rynku pracy (art.57). </w:t>
      </w:r>
    </w:p>
    <w:p w14:paraId="30F569AE" w14:textId="12122294" w:rsidR="00944387" w:rsidRPr="00944387" w:rsidRDefault="00944387" w:rsidP="00944387">
      <w:pPr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4387">
        <w:rPr>
          <w:rFonts w:ascii="Times New Roman" w:hAnsi="Times New Roman" w:cs="Times New Roman"/>
          <w:sz w:val="24"/>
          <w:szCs w:val="24"/>
        </w:rPr>
        <w:t xml:space="preserve">Kwota refundacji </w:t>
      </w:r>
      <w:r w:rsidRPr="00944387">
        <w:rPr>
          <w:rFonts w:ascii="Times New Roman" w:hAnsi="Times New Roman"/>
          <w:sz w:val="24"/>
          <w:szCs w:val="24"/>
        </w:rPr>
        <w:t>w wysokości nieprzekraczającej kwoty ustalonej jako iloczyn liczby zatrudnionych w miesiącu, w przeliczeniu na pełny wymiar czasu pracy oraz 50% przeciętnego wynagrodzenia obowiązującego w ostatnim dniu zatrudnienia każdego rozliczanego miesiąca i składek na ubezpieczenia społeczne od refundowanego wynagrodzenia.</w:t>
      </w:r>
      <w:r w:rsidRPr="00663081">
        <w:t xml:space="preserve"> </w:t>
      </w:r>
    </w:p>
    <w:p w14:paraId="51E3F9FF" w14:textId="77777777" w:rsidR="00944387" w:rsidRPr="00944387" w:rsidRDefault="00944387" w:rsidP="00944387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387">
        <w:rPr>
          <w:rFonts w:ascii="Times New Roman" w:hAnsi="Times New Roman" w:cs="Times New Roman"/>
          <w:sz w:val="24"/>
          <w:szCs w:val="24"/>
        </w:rPr>
        <w:t xml:space="preserve">Umowy o organizację robót publicznych zawierane będą w przypadku zapewnienia dalszego  zatrudnienia  po zakończeniu robót publicznych na okres minimum 30 dni ze środków Organizatora robót publicznych.  </w:t>
      </w:r>
      <w:r w:rsidRPr="00944387">
        <w:rPr>
          <w:rFonts w:ascii="Times New Roman" w:hAnsi="Times New Roman" w:cs="Times New Roman"/>
          <w:sz w:val="24"/>
          <w:szCs w:val="24"/>
          <w:u w:val="single"/>
        </w:rPr>
        <w:t>W ramach robót publicznych preferowane będzie zatrudnienie na stanowiskach pomocniczych/ robotniczych.</w:t>
      </w:r>
    </w:p>
    <w:p w14:paraId="31FA97E9" w14:textId="77777777" w:rsidR="00944387" w:rsidRPr="00944387" w:rsidRDefault="00944387" w:rsidP="0094438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4387">
        <w:rPr>
          <w:rFonts w:ascii="Times New Roman" w:hAnsi="Times New Roman" w:cs="Times New Roman"/>
          <w:sz w:val="24"/>
          <w:szCs w:val="24"/>
        </w:rPr>
        <w:t xml:space="preserve">Preferowane będzie zatrudnienie osoby bezrobotnej, która w ostatnim roku nie była zatrudniona w ramach robót publicznych realizowanych u wnioskodawcy. </w:t>
      </w:r>
    </w:p>
    <w:p w14:paraId="00DEDBCD" w14:textId="77777777" w:rsidR="00D96D93" w:rsidRDefault="00D96D93" w:rsidP="00934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29F49" w14:textId="20087E38" w:rsidR="00934A15" w:rsidRPr="007A7B28" w:rsidRDefault="00934A15" w:rsidP="00934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przypadkach, uwzględniając sytuację bezrobotnego lub pracodawcy 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MUP</w:t>
      </w: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podjąć decyzję o odstąpieniu od postanowień zawartych   w kryteriach o ile nie będzie to niezgodne z obowiązującymi przepisami prawa.</w:t>
      </w:r>
    </w:p>
    <w:p w14:paraId="67CABF4A" w14:textId="77777777" w:rsidR="00934A15" w:rsidRDefault="00934A15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4F9B3" w14:textId="3600B2CE" w:rsidR="00934A15" w:rsidRDefault="00934A15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506">
        <w:rPr>
          <w:rFonts w:ascii="Times New Roman" w:hAnsi="Times New Roman" w:cs="Times New Roman"/>
          <w:b/>
          <w:sz w:val="24"/>
          <w:szCs w:val="24"/>
          <w:u w:val="single"/>
        </w:rPr>
        <w:t>Wnioski rozpatrywane będą do wyczerpania środków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F015AE4" w14:textId="17E63119" w:rsidR="002004AA" w:rsidRDefault="002004AA" w:rsidP="002004AA">
      <w:pPr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zatwierdzone na posiedzeniu MRRP w dniu 15.12.2023r. aktualizacja 09.04.2024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1D414AF2" w14:textId="77777777" w:rsidR="00934A15" w:rsidRDefault="00934A15"/>
    <w:sectPr w:rsidR="0093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FD0"/>
    <w:multiLevelType w:val="hybridMultilevel"/>
    <w:tmpl w:val="F4DAE86E"/>
    <w:lvl w:ilvl="0" w:tplc="5F9441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766094"/>
    <w:multiLevelType w:val="hybridMultilevel"/>
    <w:tmpl w:val="D94E212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37E03C1"/>
    <w:multiLevelType w:val="hybridMultilevel"/>
    <w:tmpl w:val="74380854"/>
    <w:lvl w:ilvl="0" w:tplc="84588F1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C45911" w:themeColor="accent2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AF35A9"/>
    <w:multiLevelType w:val="hybridMultilevel"/>
    <w:tmpl w:val="167A966A"/>
    <w:lvl w:ilvl="0" w:tplc="00AE503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01641EA"/>
    <w:multiLevelType w:val="hybridMultilevel"/>
    <w:tmpl w:val="D50CD1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05EE6"/>
    <w:multiLevelType w:val="hybridMultilevel"/>
    <w:tmpl w:val="C0368230"/>
    <w:lvl w:ilvl="0" w:tplc="DEB8C33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09422350">
    <w:abstractNumId w:val="3"/>
  </w:num>
  <w:num w:numId="2" w16cid:durableId="2062707545">
    <w:abstractNumId w:val="0"/>
  </w:num>
  <w:num w:numId="3" w16cid:durableId="1344016455">
    <w:abstractNumId w:val="2"/>
  </w:num>
  <w:num w:numId="4" w16cid:durableId="1888445559">
    <w:abstractNumId w:val="4"/>
  </w:num>
  <w:num w:numId="5" w16cid:durableId="473060931">
    <w:abstractNumId w:val="5"/>
  </w:num>
  <w:num w:numId="6" w16cid:durableId="1989897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15"/>
    <w:rsid w:val="00017B2D"/>
    <w:rsid w:val="002004AA"/>
    <w:rsid w:val="00934A15"/>
    <w:rsid w:val="00944387"/>
    <w:rsid w:val="00A96FFF"/>
    <w:rsid w:val="00CD076D"/>
    <w:rsid w:val="00D96D93"/>
    <w:rsid w:val="00F3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7EED"/>
  <w15:chartTrackingRefBased/>
  <w15:docId w15:val="{25DAABC2-8F7E-463F-84BC-386CAE88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1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Urbanowicz</dc:creator>
  <cp:keywords/>
  <dc:description/>
  <cp:lastModifiedBy>Kamila Urbanowicz</cp:lastModifiedBy>
  <cp:revision>2</cp:revision>
  <dcterms:created xsi:type="dcterms:W3CDTF">2024-04-09T09:16:00Z</dcterms:created>
  <dcterms:modified xsi:type="dcterms:W3CDTF">2024-04-09T09:16:00Z</dcterms:modified>
</cp:coreProperties>
</file>