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816F" w14:textId="64FC3864" w:rsidR="00A96FFF" w:rsidRDefault="00934A15" w:rsidP="00017B2D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A96FFF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Kryteria rozpatrywania wniosków </w:t>
      </w:r>
      <w:r w:rsidR="00FA1CA2" w:rsidRPr="00FA1CA2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o dofinansowanie  podjęcia  działalności gospodarczej</w:t>
      </w:r>
      <w:r w:rsidR="00FA1CA2" w:rsidRPr="00A96FFF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</w:t>
      </w:r>
      <w:r w:rsidR="00A96FFF" w:rsidRPr="00A96FFF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w 2024 roku</w:t>
      </w:r>
    </w:p>
    <w:p w14:paraId="58D2B021" w14:textId="77777777" w:rsidR="00A96FFF" w:rsidRPr="00A96FFF" w:rsidRDefault="00A96FFF" w:rsidP="00A96FFF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355170D5" w14:textId="77777777" w:rsidR="00FA1CA2" w:rsidRPr="00BA4848" w:rsidRDefault="00FA1CA2" w:rsidP="00FA1CA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848">
        <w:rPr>
          <w:rFonts w:ascii="Times New Roman" w:hAnsi="Times New Roman" w:cs="Times New Roman"/>
          <w:sz w:val="24"/>
          <w:szCs w:val="24"/>
        </w:rPr>
        <w:t>Finansowany będzie zakup jedynie  niezbędnego sprzętu w średnim przedziale cenowym.</w:t>
      </w:r>
    </w:p>
    <w:p w14:paraId="10627A51" w14:textId="17F83506" w:rsidR="00FA1CA2" w:rsidRPr="00BA4848" w:rsidRDefault="00FA1CA2" w:rsidP="00FA1CA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2053994"/>
      <w:r w:rsidRPr="00BA4848">
        <w:rPr>
          <w:rFonts w:ascii="Times New Roman" w:hAnsi="Times New Roman" w:cs="Times New Roman"/>
          <w:sz w:val="24"/>
          <w:szCs w:val="24"/>
        </w:rPr>
        <w:t>Urząd nie będzie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848">
        <w:rPr>
          <w:rFonts w:ascii="Times New Roman" w:hAnsi="Times New Roman" w:cs="Times New Roman"/>
          <w:sz w:val="24"/>
          <w:szCs w:val="24"/>
        </w:rPr>
        <w:t>wspierał działalności, która będzie wykonywana głównie poza granicami Polski</w:t>
      </w:r>
      <w:bookmarkEnd w:id="0"/>
      <w:r w:rsidRPr="00BA4848">
        <w:rPr>
          <w:rFonts w:ascii="Times New Roman" w:hAnsi="Times New Roman" w:cs="Times New Roman"/>
          <w:sz w:val="24"/>
          <w:szCs w:val="24"/>
        </w:rPr>
        <w:t>.</w:t>
      </w:r>
    </w:p>
    <w:p w14:paraId="2CFB2E39" w14:textId="6364834E" w:rsidR="00FA1CA2" w:rsidRPr="00BA4848" w:rsidRDefault="00FA1CA2" w:rsidP="00FA1CA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848">
        <w:rPr>
          <w:rFonts w:ascii="Times New Roman" w:hAnsi="Times New Roman" w:cs="Times New Roman"/>
          <w:sz w:val="24"/>
          <w:szCs w:val="24"/>
        </w:rPr>
        <w:t xml:space="preserve">Preferowane będą osoby, które:    </w:t>
      </w:r>
    </w:p>
    <w:p w14:paraId="3B290E69" w14:textId="387B1F57" w:rsidR="00FA1CA2" w:rsidRPr="00BA4848" w:rsidRDefault="00FA1CA2" w:rsidP="00FA1CA2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A4848">
        <w:rPr>
          <w:rFonts w:ascii="Times New Roman" w:hAnsi="Times New Roman" w:cs="Times New Roman"/>
          <w:sz w:val="24"/>
          <w:szCs w:val="24"/>
        </w:rPr>
        <w:t xml:space="preserve">- są w grupie bezrobotnych w szczególnej sytuacji na rynku pracy (art. 49 ustawy z dnia 20 kwietnia 2004 r. o promocji zatrudnienia i instytucjach rynku pracy), </w:t>
      </w:r>
      <w:bookmarkStart w:id="1" w:name="_Hlk152054008"/>
      <w:r w:rsidRPr="00BA4848">
        <w:rPr>
          <w:rFonts w:ascii="Times New Roman" w:hAnsi="Times New Roman" w:cs="Times New Roman"/>
          <w:sz w:val="24"/>
          <w:szCs w:val="24"/>
        </w:rPr>
        <w:t>zwłaszcza długotrwałe bezrobotne lub w wieku powyżej 50 roku życia.</w:t>
      </w:r>
    </w:p>
    <w:bookmarkEnd w:id="1"/>
    <w:p w14:paraId="311A937C" w14:textId="77777777" w:rsidR="00FA1CA2" w:rsidRPr="00BA4848" w:rsidRDefault="00FA1CA2" w:rsidP="00FA1CA2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A4848">
        <w:rPr>
          <w:rFonts w:ascii="Times New Roman" w:hAnsi="Times New Roman" w:cs="Times New Roman"/>
          <w:sz w:val="24"/>
          <w:szCs w:val="24"/>
        </w:rPr>
        <w:t>- rozpoczynają działalność na terenie Olsztyna lub powiatu olsztyńskiego.</w:t>
      </w:r>
    </w:p>
    <w:p w14:paraId="6398BE82" w14:textId="77777777" w:rsidR="00FA1CA2" w:rsidRPr="00BA4848" w:rsidRDefault="00FA1CA2" w:rsidP="00FA1CA2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A4848">
        <w:rPr>
          <w:rFonts w:ascii="Times New Roman" w:hAnsi="Times New Roman" w:cs="Times New Roman"/>
          <w:sz w:val="24"/>
          <w:szCs w:val="24"/>
        </w:rPr>
        <w:t>Warunkiem przyznania dofinansowania jest posiadanie przez bezrobotnego udokumentowanych kwalifikacji lub doświadczenia w zakresie planowanej działalności gospodarczej.</w:t>
      </w:r>
    </w:p>
    <w:p w14:paraId="75D15F7C" w14:textId="77777777" w:rsidR="00FA1CA2" w:rsidRPr="00BA4848" w:rsidRDefault="00FA1CA2" w:rsidP="00FA1CA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848">
        <w:rPr>
          <w:rFonts w:ascii="Times New Roman" w:hAnsi="Times New Roman" w:cs="Times New Roman"/>
          <w:sz w:val="24"/>
          <w:szCs w:val="24"/>
        </w:rPr>
        <w:t xml:space="preserve">W przypadku zabezpieczenia w formie poręczenia osoby fizycznej, osoba poręczająca musi wykazać przychód nie niższy niż 4.700 zł. </w:t>
      </w:r>
    </w:p>
    <w:p w14:paraId="00DEDBCD" w14:textId="77777777" w:rsidR="00D96D93" w:rsidRDefault="00D96D93" w:rsidP="00934A1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829F49" w14:textId="20087E38" w:rsidR="00934A15" w:rsidRPr="007A7B28" w:rsidRDefault="00934A15" w:rsidP="00934A1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szczególnie uzasadnionych przypadkach, uwzględniając sytuację bezrobotnego lub pracodawcy  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MUP</w:t>
      </w:r>
      <w:r w:rsidRPr="007A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podjąć decyzję o odstąpieniu od postanowień zawartych   w kryteriach o ile nie będzie to niezgodne z obowiązującymi przepisami prawa.</w:t>
      </w:r>
    </w:p>
    <w:p w14:paraId="67CABF4A" w14:textId="77777777" w:rsidR="00934A15" w:rsidRDefault="00934A15" w:rsidP="00934A15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C4F9B3" w14:textId="3600B2CE" w:rsidR="00934A15" w:rsidRDefault="00934A15" w:rsidP="00934A15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506">
        <w:rPr>
          <w:rFonts w:ascii="Times New Roman" w:hAnsi="Times New Roman" w:cs="Times New Roman"/>
          <w:b/>
          <w:sz w:val="24"/>
          <w:szCs w:val="24"/>
          <w:u w:val="single"/>
        </w:rPr>
        <w:t>Wnioski rozpatrywane będą do wyczerpania środków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0EF91B9" w14:textId="77777777" w:rsidR="002B571D" w:rsidRDefault="002B571D" w:rsidP="00934A15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CB682E" w14:textId="77777777" w:rsidR="002B571D" w:rsidRDefault="002B571D" w:rsidP="002B571D">
      <w:pPr>
        <w:tabs>
          <w:tab w:val="left" w:pos="6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zatwierdzone na posiedzeniu MRRP w dniu 15.12.2023r. aktualizacja 09.04.2024r.</w:t>
      </w:r>
    </w:p>
    <w:p w14:paraId="3C13AC72" w14:textId="77777777" w:rsidR="002B571D" w:rsidRDefault="002B571D" w:rsidP="00934A15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414AF2" w14:textId="77777777" w:rsidR="00934A15" w:rsidRDefault="00934A15"/>
    <w:sectPr w:rsidR="00934A15" w:rsidSect="00E12B6D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D486C"/>
    <w:multiLevelType w:val="hybridMultilevel"/>
    <w:tmpl w:val="E74295A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0407FD0"/>
    <w:multiLevelType w:val="hybridMultilevel"/>
    <w:tmpl w:val="F4DAE86E"/>
    <w:lvl w:ilvl="0" w:tplc="5F9441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C766094"/>
    <w:multiLevelType w:val="hybridMultilevel"/>
    <w:tmpl w:val="D94E212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37E03C1"/>
    <w:multiLevelType w:val="hybridMultilevel"/>
    <w:tmpl w:val="74380854"/>
    <w:lvl w:ilvl="0" w:tplc="84588F1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C45911" w:themeColor="accent2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AF35A9"/>
    <w:multiLevelType w:val="hybridMultilevel"/>
    <w:tmpl w:val="167A966A"/>
    <w:lvl w:ilvl="0" w:tplc="00AE503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trike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2A17E54"/>
    <w:multiLevelType w:val="hybridMultilevel"/>
    <w:tmpl w:val="FFF4E4BA"/>
    <w:lvl w:ilvl="0" w:tplc="6B10BAE6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01641EA"/>
    <w:multiLevelType w:val="hybridMultilevel"/>
    <w:tmpl w:val="D50CD1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05EE6"/>
    <w:multiLevelType w:val="hybridMultilevel"/>
    <w:tmpl w:val="C0368230"/>
    <w:lvl w:ilvl="0" w:tplc="DEB8C334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409422350">
    <w:abstractNumId w:val="4"/>
  </w:num>
  <w:num w:numId="2" w16cid:durableId="2062707545">
    <w:abstractNumId w:val="1"/>
  </w:num>
  <w:num w:numId="3" w16cid:durableId="1344016455">
    <w:abstractNumId w:val="3"/>
  </w:num>
  <w:num w:numId="4" w16cid:durableId="1888445559">
    <w:abstractNumId w:val="6"/>
  </w:num>
  <w:num w:numId="5" w16cid:durableId="473060931">
    <w:abstractNumId w:val="7"/>
  </w:num>
  <w:num w:numId="6" w16cid:durableId="1989897381">
    <w:abstractNumId w:val="2"/>
  </w:num>
  <w:num w:numId="7" w16cid:durableId="1969042594">
    <w:abstractNumId w:val="5"/>
  </w:num>
  <w:num w:numId="8" w16cid:durableId="89787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15"/>
    <w:rsid w:val="00017B2D"/>
    <w:rsid w:val="002B571D"/>
    <w:rsid w:val="008E017D"/>
    <w:rsid w:val="00934A15"/>
    <w:rsid w:val="00944387"/>
    <w:rsid w:val="00A96FFF"/>
    <w:rsid w:val="00BD2DA7"/>
    <w:rsid w:val="00CD076D"/>
    <w:rsid w:val="00D96D93"/>
    <w:rsid w:val="00E12B6D"/>
    <w:rsid w:val="00F35F41"/>
    <w:rsid w:val="00F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7EED"/>
  <w15:chartTrackingRefBased/>
  <w15:docId w15:val="{25DAABC2-8F7E-463F-84BC-386CAE88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1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Urbanowicz</dc:creator>
  <cp:keywords/>
  <dc:description/>
  <cp:lastModifiedBy>Kamila Urbanowicz</cp:lastModifiedBy>
  <cp:revision>2</cp:revision>
  <dcterms:created xsi:type="dcterms:W3CDTF">2024-04-09T09:17:00Z</dcterms:created>
  <dcterms:modified xsi:type="dcterms:W3CDTF">2024-04-09T09:17:00Z</dcterms:modified>
</cp:coreProperties>
</file>